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381D5515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C03B93">
        <w:rPr>
          <w:rFonts w:ascii="Times New Roman" w:hAnsi="Times New Roman"/>
          <w:b/>
          <w:sz w:val="14"/>
          <w:szCs w:val="14"/>
        </w:rPr>
        <w:t>20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70F5164A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067313" w:rsidRPr="00067313">
        <w:rPr>
          <w:rFonts w:ascii="Times New Roman" w:hAnsi="Times New Roman"/>
          <w:sz w:val="14"/>
          <w:szCs w:val="14"/>
        </w:rPr>
        <w:t>ADELSON ANTÔNIO TEIXEIRA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9048AB" w:rsidRPr="009048AB">
        <w:rPr>
          <w:rFonts w:ascii="Times New Roman" w:hAnsi="Times New Roman"/>
          <w:sz w:val="14"/>
          <w:szCs w:val="14"/>
        </w:rPr>
        <w:t>049.003.369-55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4399F6C4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80576B">
        <w:rPr>
          <w:rFonts w:ascii="Times New Roman" w:hAnsi="Times New Roman"/>
          <w:sz w:val="14"/>
          <w:szCs w:val="14"/>
        </w:rPr>
        <w:t>14.334,70 (quatorze mil, trezentos e trinta e quatro reais e setenta centavos)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C98A" w14:textId="77777777" w:rsidR="00FD1E59" w:rsidRDefault="00FD1E59">
      <w:r>
        <w:separator/>
      </w:r>
    </w:p>
  </w:endnote>
  <w:endnote w:type="continuationSeparator" w:id="0">
    <w:p w14:paraId="2D7B51FD" w14:textId="77777777" w:rsidR="00FD1E59" w:rsidRDefault="00F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0303" w14:textId="77777777" w:rsidR="00FD1E59" w:rsidRDefault="00FD1E59">
      <w:r>
        <w:separator/>
      </w:r>
    </w:p>
  </w:footnote>
  <w:footnote w:type="continuationSeparator" w:id="0">
    <w:p w14:paraId="72A483CC" w14:textId="77777777" w:rsidR="00FD1E59" w:rsidRDefault="00FD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F45FD"/>
    <w:rsid w:val="0080576B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19</cp:revision>
  <cp:lastPrinted>2017-09-19T19:39:00Z</cp:lastPrinted>
  <dcterms:created xsi:type="dcterms:W3CDTF">2022-05-04T16:38:00Z</dcterms:created>
  <dcterms:modified xsi:type="dcterms:W3CDTF">2023-09-19T17:44:00Z</dcterms:modified>
</cp:coreProperties>
</file>